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9" w:rsidRPr="005810F9" w:rsidRDefault="005810F9" w:rsidP="0058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F9">
        <w:rPr>
          <w:rFonts w:ascii="Times New Roman" w:hAnsi="Times New Roman" w:cs="Times New Roman"/>
          <w:sz w:val="24"/>
          <w:szCs w:val="24"/>
        </w:rPr>
        <w:t xml:space="preserve">Программа учебного курса «Избранные вопросы математики» призвана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Основная методическая установка курса– </w:t>
      </w:r>
      <w:proofErr w:type="gramStart"/>
      <w:r w:rsidRPr="005810F9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5810F9">
        <w:rPr>
          <w:rFonts w:ascii="Times New Roman" w:hAnsi="Times New Roman" w:cs="Times New Roman"/>
          <w:sz w:val="24"/>
          <w:szCs w:val="24"/>
        </w:rPr>
        <w:t xml:space="preserve">ганизация самостоятельной работы учащихся при ведущей, направляющей роли учителя. </w:t>
      </w:r>
    </w:p>
    <w:p w:rsidR="005810F9" w:rsidRPr="005810F9" w:rsidRDefault="005810F9" w:rsidP="0058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F9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581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10F9">
        <w:rPr>
          <w:rFonts w:ascii="Times New Roman" w:hAnsi="Times New Roman" w:cs="Times New Roman"/>
          <w:sz w:val="24"/>
          <w:szCs w:val="24"/>
        </w:rPr>
        <w:t xml:space="preserve"> • овладение конкретными математическими знаниями, необходимыми для применения в практической деятельности, для продолжения образования; </w:t>
      </w:r>
    </w:p>
    <w:p w:rsidR="005810F9" w:rsidRPr="005810F9" w:rsidRDefault="005810F9" w:rsidP="0058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F9">
        <w:rPr>
          <w:rFonts w:ascii="Times New Roman" w:hAnsi="Times New Roman" w:cs="Times New Roman"/>
          <w:sz w:val="24"/>
          <w:szCs w:val="24"/>
        </w:rPr>
        <w:t xml:space="preserve">•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 </w:t>
      </w:r>
    </w:p>
    <w:p w:rsidR="005810F9" w:rsidRDefault="005810F9" w:rsidP="0058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F9">
        <w:rPr>
          <w:rFonts w:ascii="Times New Roman" w:hAnsi="Times New Roman" w:cs="Times New Roman"/>
          <w:sz w:val="24"/>
          <w:szCs w:val="24"/>
        </w:rPr>
        <w:t>Задачи: • развивать потенциальные творческие способности каждого учащегося, не ограничивая заранее уровень сложности используемого задачного материала;</w:t>
      </w:r>
    </w:p>
    <w:p w:rsidR="00000000" w:rsidRDefault="005810F9" w:rsidP="0058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0F9">
        <w:rPr>
          <w:rFonts w:ascii="Times New Roman" w:hAnsi="Times New Roman" w:cs="Times New Roman"/>
          <w:sz w:val="24"/>
          <w:szCs w:val="24"/>
        </w:rPr>
        <w:t xml:space="preserve"> • подготовка к ЕГЭ и дальнейшему обучению в других учебных заведениях.</w:t>
      </w:r>
    </w:p>
    <w:p w:rsidR="005810F9" w:rsidRDefault="005810F9" w:rsidP="0058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0,5 часа в неделю, на 17, 5 часов в год в 10-11 классах</w:t>
      </w:r>
    </w:p>
    <w:p w:rsidR="005810F9" w:rsidRPr="005810F9" w:rsidRDefault="005810F9" w:rsidP="0058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10F9" w:rsidRPr="0058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0F9"/>
    <w:rsid w:val="0058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2021-10-27T05:43:00Z</dcterms:created>
  <dcterms:modified xsi:type="dcterms:W3CDTF">2021-10-27T05:47:00Z</dcterms:modified>
</cp:coreProperties>
</file>